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DLR SE – Lukas Westhofen</w:t>
      </w:r>
    </w:p>
    <w:p w:rsid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C84DBA" w:rsidRDefault="004A6556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lang w:val="en-US"/>
        </w:rPr>
        <w:t>Situation Recognition in Complex Operational Domains using Temporal and Description Logics – A Motivation from the Automotive Domain</w:t>
      </w:r>
      <w:bookmarkStart w:id="0" w:name="_GoBack"/>
      <w:bookmarkEnd w:id="0"/>
    </w:p>
    <w:p w:rsidR="004A6556" w:rsidRDefault="004A6556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4A6556" w:rsidRDefault="004A6556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When confronted with automated systems operating in highly</w:t>
      </w:r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br/>
        <w:t>complex domains, such as urban road traffic, situations relevant to the</w:t>
      </w:r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br/>
        <w:t xml:space="preserve">automation must be recognized in data. We make a </w:t>
      </w:r>
      <w:proofErr w:type="spellStart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</w:t>
      </w:r>
      <w:proofErr w:type="spellEnd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case for temporal </w:t>
      </w: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gramStart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querying</w:t>
      </w:r>
      <w:proofErr w:type="gramEnd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over expressive description logics as a suitable solution to this task. </w:t>
      </w: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To highlight its benefits, we contribute a practical motivation for temporal </w:t>
      </w: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gramStart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querying</w:t>
      </w:r>
      <w:proofErr w:type="gramEnd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from the field of scenario-based assessment of automated driving systems. </w:t>
      </w: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We identify desired properties of such temporal queries and devise a </w:t>
      </w: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gramStart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tailor-made</w:t>
      </w:r>
      <w:proofErr w:type="gramEnd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language for them, based on top of Mission-Time Linear Temporal Logic </w:t>
      </w: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gramStart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and</w:t>
      </w:r>
      <w:proofErr w:type="gramEnd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Conjunctive Queries. An initial but optimized implementation of this language shows </w:t>
      </w:r>
    </w:p>
    <w:p w:rsidR="00C84DBA" w:rsidRPr="00C84DBA" w:rsidRDefault="00C84DBA" w:rsidP="00C8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gramStart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promising</w:t>
      </w:r>
      <w:proofErr w:type="gramEnd"/>
      <w:r w:rsidRPr="00C84DB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results on a synthetic data set.</w:t>
      </w:r>
    </w:p>
    <w:p w:rsidR="00C24AE3" w:rsidRPr="00C84DBA" w:rsidRDefault="00C24AE3">
      <w:pPr>
        <w:rPr>
          <w:lang w:val="en-US"/>
        </w:rPr>
      </w:pPr>
    </w:p>
    <w:p w:rsidR="00C84DBA" w:rsidRPr="00C84DBA" w:rsidRDefault="00C84DBA">
      <w:pPr>
        <w:rPr>
          <w:lang w:val="en-US"/>
        </w:rPr>
      </w:pPr>
    </w:p>
    <w:p w:rsidR="00C84DBA" w:rsidRPr="00C84DBA" w:rsidRDefault="00C84DBA">
      <w:pPr>
        <w:rPr>
          <w:lang w:val="en-US"/>
        </w:rPr>
      </w:pPr>
    </w:p>
    <w:sectPr w:rsidR="00C84DBA" w:rsidRPr="00C84D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BA"/>
    <w:rsid w:val="004A6556"/>
    <w:rsid w:val="00C24AE3"/>
    <w:rsid w:val="00C8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OFFIS e.V.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Bonhagen</dc:creator>
  <cp:lastModifiedBy>Katja Bonhagen</cp:lastModifiedBy>
  <cp:revision>2</cp:revision>
  <dcterms:created xsi:type="dcterms:W3CDTF">2023-10-13T05:03:00Z</dcterms:created>
  <dcterms:modified xsi:type="dcterms:W3CDTF">2023-10-13T05:05:00Z</dcterms:modified>
</cp:coreProperties>
</file>